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9D280" w14:textId="1C98E2DC" w:rsidR="00A93B73" w:rsidRPr="00B1367D" w:rsidRDefault="00A93B73" w:rsidP="00A93B7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1367D">
        <w:rPr>
          <w:rFonts w:ascii="Arial" w:hAnsi="Arial" w:cs="Arial"/>
          <w:b/>
          <w:bCs/>
          <w:sz w:val="28"/>
          <w:szCs w:val="28"/>
        </w:rPr>
        <w:t>COSAPI RECIBE RECONOCIMIENTO "HUELLA DE CARBONO PERÚ" NIVEL 1 DEL MINISTERIO DEL AMBIENTE</w:t>
      </w:r>
    </w:p>
    <w:p w14:paraId="4708EE43" w14:textId="75D6347B" w:rsidR="00A93B73" w:rsidRPr="00B1367D" w:rsidRDefault="00B1367D" w:rsidP="00B1367D">
      <w:pPr>
        <w:pStyle w:val="Prrafodelista"/>
        <w:numPr>
          <w:ilvl w:val="0"/>
          <w:numId w:val="1"/>
        </w:numPr>
        <w:jc w:val="center"/>
        <w:rPr>
          <w:rFonts w:ascii="Arial" w:hAnsi="Arial" w:cs="Arial"/>
        </w:rPr>
      </w:pPr>
      <w:r w:rsidRPr="00B1367D">
        <w:rPr>
          <w:rFonts w:ascii="Arial" w:hAnsi="Arial" w:cs="Arial"/>
        </w:rPr>
        <w:t xml:space="preserve">Este logro destaca sus esfuerzos en la medición y reducción de emisiones de </w:t>
      </w:r>
      <w:r>
        <w:rPr>
          <w:rFonts w:ascii="Arial" w:hAnsi="Arial" w:cs="Arial"/>
        </w:rPr>
        <w:t>g</w:t>
      </w:r>
      <w:r w:rsidRPr="00B1367D">
        <w:rPr>
          <w:rFonts w:ascii="Arial" w:hAnsi="Arial" w:cs="Arial"/>
        </w:rPr>
        <w:t xml:space="preserve">ases de </w:t>
      </w:r>
      <w:r>
        <w:rPr>
          <w:rFonts w:ascii="Arial" w:hAnsi="Arial" w:cs="Arial"/>
        </w:rPr>
        <w:t>e</w:t>
      </w:r>
      <w:r w:rsidRPr="00B1367D">
        <w:rPr>
          <w:rFonts w:ascii="Arial" w:hAnsi="Arial" w:cs="Arial"/>
        </w:rPr>
        <w:t xml:space="preserve">fecto </w:t>
      </w:r>
      <w:r>
        <w:rPr>
          <w:rFonts w:ascii="Arial" w:hAnsi="Arial" w:cs="Arial"/>
        </w:rPr>
        <w:t>i</w:t>
      </w:r>
      <w:r w:rsidRPr="00B1367D">
        <w:rPr>
          <w:rFonts w:ascii="Arial" w:hAnsi="Arial" w:cs="Arial"/>
        </w:rPr>
        <w:t>nvernadero</w:t>
      </w:r>
      <w:r>
        <w:rPr>
          <w:rFonts w:ascii="Arial" w:hAnsi="Arial" w:cs="Arial"/>
        </w:rPr>
        <w:t>.</w:t>
      </w:r>
    </w:p>
    <w:p w14:paraId="65713075" w14:textId="199E08D6" w:rsidR="005814CB" w:rsidRDefault="00A93B73" w:rsidP="00A93B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Lima, noviembre del 2023. </w:t>
      </w:r>
      <w:r w:rsidRPr="00A93B73">
        <w:rPr>
          <w:rFonts w:ascii="Arial" w:hAnsi="Arial" w:cs="Arial"/>
        </w:rPr>
        <w:t>Cosapi, líder en ingeniería</w:t>
      </w:r>
      <w:r w:rsidR="005814CB">
        <w:rPr>
          <w:rFonts w:ascii="Arial" w:hAnsi="Arial" w:cs="Arial"/>
        </w:rPr>
        <w:t xml:space="preserve"> y</w:t>
      </w:r>
      <w:r w:rsidR="00C021BC">
        <w:rPr>
          <w:rFonts w:ascii="Arial" w:hAnsi="Arial" w:cs="Arial"/>
        </w:rPr>
        <w:t xml:space="preserve"> </w:t>
      </w:r>
      <w:r w:rsidRPr="00A93B73">
        <w:rPr>
          <w:rFonts w:ascii="Arial" w:hAnsi="Arial" w:cs="Arial"/>
        </w:rPr>
        <w:t xml:space="preserve">construcción, ha </w:t>
      </w:r>
      <w:r w:rsidR="00C021BC" w:rsidRPr="00A93B73">
        <w:rPr>
          <w:rFonts w:ascii="Arial" w:hAnsi="Arial" w:cs="Arial"/>
        </w:rPr>
        <w:t xml:space="preserve">sido </w:t>
      </w:r>
      <w:r w:rsidR="00C021BC">
        <w:rPr>
          <w:rFonts w:ascii="Arial" w:hAnsi="Arial" w:cs="Arial"/>
        </w:rPr>
        <w:t>merecedora</w:t>
      </w:r>
      <w:r w:rsidR="00970ED4">
        <w:rPr>
          <w:rFonts w:ascii="Arial" w:hAnsi="Arial" w:cs="Arial"/>
        </w:rPr>
        <w:t xml:space="preserve"> del</w:t>
      </w:r>
      <w:r>
        <w:rPr>
          <w:rFonts w:ascii="Arial" w:hAnsi="Arial" w:cs="Arial"/>
        </w:rPr>
        <w:t xml:space="preserve"> </w:t>
      </w:r>
      <w:r w:rsidRPr="00A93B73">
        <w:rPr>
          <w:rFonts w:ascii="Arial" w:hAnsi="Arial" w:cs="Arial"/>
        </w:rPr>
        <w:t xml:space="preserve">reconocimiento "Huella de Carbono Perú" Nivel 1 </w:t>
      </w:r>
      <w:r w:rsidR="00302E4C">
        <w:rPr>
          <w:rFonts w:ascii="Arial" w:hAnsi="Arial" w:cs="Arial"/>
        </w:rPr>
        <w:t>del</w:t>
      </w:r>
      <w:r w:rsidRPr="00A93B73">
        <w:rPr>
          <w:rFonts w:ascii="Arial" w:hAnsi="Arial" w:cs="Arial"/>
        </w:rPr>
        <w:t xml:space="preserve"> Ministerio del Ambiente del Perú </w:t>
      </w:r>
      <w:r w:rsidR="00302E4C">
        <w:rPr>
          <w:rFonts w:ascii="Arial" w:hAnsi="Arial" w:cs="Arial"/>
        </w:rPr>
        <w:t xml:space="preserve">por haber realizado el cálculo de sus emisiones de </w:t>
      </w:r>
      <w:r w:rsidR="00302E4C" w:rsidRPr="00A93B73">
        <w:rPr>
          <w:rFonts w:ascii="Arial" w:hAnsi="Arial" w:cs="Arial"/>
        </w:rPr>
        <w:t>Gases de Efecto Invernadero (GEI)</w:t>
      </w:r>
      <w:r w:rsidR="00302E4C">
        <w:rPr>
          <w:rFonts w:ascii="Arial" w:hAnsi="Arial" w:cs="Arial"/>
        </w:rPr>
        <w:t xml:space="preserve"> en </w:t>
      </w:r>
      <w:r w:rsidR="00C61985">
        <w:rPr>
          <w:rFonts w:ascii="Arial" w:hAnsi="Arial" w:cs="Arial"/>
        </w:rPr>
        <w:t>su</w:t>
      </w:r>
      <w:r w:rsidR="00302E4C">
        <w:rPr>
          <w:rFonts w:ascii="Arial" w:hAnsi="Arial" w:cs="Arial"/>
        </w:rPr>
        <w:t xml:space="preserve"> </w:t>
      </w:r>
      <w:r w:rsidR="005814CB">
        <w:rPr>
          <w:rFonts w:ascii="Arial" w:hAnsi="Arial" w:cs="Arial"/>
        </w:rPr>
        <w:t>s</w:t>
      </w:r>
      <w:r w:rsidR="00302E4C">
        <w:rPr>
          <w:rFonts w:ascii="Arial" w:hAnsi="Arial" w:cs="Arial"/>
        </w:rPr>
        <w:t xml:space="preserve">ede central y </w:t>
      </w:r>
      <w:r w:rsidR="005814CB">
        <w:rPr>
          <w:rFonts w:ascii="Arial" w:hAnsi="Arial" w:cs="Arial"/>
        </w:rPr>
        <w:t>t</w:t>
      </w:r>
      <w:r w:rsidR="00302E4C">
        <w:rPr>
          <w:rFonts w:ascii="Arial" w:hAnsi="Arial" w:cs="Arial"/>
        </w:rPr>
        <w:t xml:space="preserve">aller de </w:t>
      </w:r>
      <w:r w:rsidR="00C021BC">
        <w:rPr>
          <w:rFonts w:ascii="Arial" w:hAnsi="Arial" w:cs="Arial"/>
        </w:rPr>
        <w:t>equipos, teniendo</w:t>
      </w:r>
      <w:r w:rsidR="00302E4C">
        <w:rPr>
          <w:rFonts w:ascii="Arial" w:hAnsi="Arial" w:cs="Arial"/>
        </w:rPr>
        <w:t xml:space="preserve"> como año base el</w:t>
      </w:r>
      <w:r w:rsidRPr="00A93B73">
        <w:rPr>
          <w:rFonts w:ascii="Arial" w:hAnsi="Arial" w:cs="Arial"/>
        </w:rPr>
        <w:t xml:space="preserve"> 2022. Este reconocimiento destaca los esfuerzos de la empresa en la medición y reducción de emisiones de Gases de Efecto Invernadero (GEI) como parte de su compromiso con la construcción ambientalmente responsable.</w:t>
      </w:r>
    </w:p>
    <w:p w14:paraId="3CEFE78A" w14:textId="00FF83D5" w:rsidR="00A36D79" w:rsidRDefault="00A36D79" w:rsidP="00A93B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Este logro suma al esfuerzo que ha venido realizando Cosapi para ser reconocida como una empresa comprometida con la protección ambiental y el desarrollo sostenible del país, en concordancia con </w:t>
      </w:r>
      <w:r w:rsidR="00C61985">
        <w:rPr>
          <w:rFonts w:ascii="Arial" w:hAnsi="Arial" w:cs="Arial"/>
        </w:rPr>
        <w:t>su</w:t>
      </w:r>
      <w:r>
        <w:rPr>
          <w:rFonts w:ascii="Arial" w:hAnsi="Arial" w:cs="Arial"/>
        </w:rPr>
        <w:t xml:space="preserve"> política ambiental</w:t>
      </w:r>
      <w:r w:rsidR="00C61985">
        <w:rPr>
          <w:rFonts w:ascii="Arial" w:hAnsi="Arial" w:cs="Arial"/>
        </w:rPr>
        <w:t xml:space="preserve"> y la certificación ISO 14001.</w:t>
      </w:r>
    </w:p>
    <w:p w14:paraId="08405C04" w14:textId="53F7E4CA" w:rsidR="00A93B73" w:rsidRPr="00A93B73" w:rsidRDefault="00A93B73" w:rsidP="00A93B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Sobre el reconocimiento, </w:t>
      </w:r>
      <w:r w:rsidR="00777A62">
        <w:rPr>
          <w:rFonts w:ascii="Arial" w:hAnsi="Arial" w:cs="Arial"/>
        </w:rPr>
        <w:t>Ester Torres</w:t>
      </w:r>
      <w:r>
        <w:rPr>
          <w:rFonts w:ascii="Arial" w:hAnsi="Arial" w:cs="Arial"/>
        </w:rPr>
        <w:t>,</w:t>
      </w:r>
      <w:r w:rsidR="00B1367D">
        <w:rPr>
          <w:rFonts w:ascii="Arial" w:hAnsi="Arial" w:cs="Arial"/>
        </w:rPr>
        <w:t xml:space="preserve"> </w:t>
      </w:r>
      <w:r w:rsidR="00777A62">
        <w:rPr>
          <w:rFonts w:ascii="Arial" w:hAnsi="Arial" w:cs="Arial"/>
        </w:rPr>
        <w:t>Jefe de Gestión Sostenible</w:t>
      </w:r>
      <w:r w:rsidR="00B1367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comentó:</w:t>
      </w:r>
      <w:r w:rsidRPr="00A93B73">
        <w:rPr>
          <w:rFonts w:ascii="Arial" w:hAnsi="Arial" w:cs="Arial"/>
          <w:i/>
          <w:iCs/>
        </w:rPr>
        <w:t xml:space="preserve"> “La herramienta "Huella de Carbono Perú" nos ha permitido calcular nuestras emisiones de CO2 y obtener la primera estrella en el programa de reconocimiento, marcando el inicio de un camino hacia la medición, verificación y reducción de emisiones.”</w:t>
      </w:r>
    </w:p>
    <w:p w14:paraId="0B680CA3" w14:textId="0D4A6AE5" w:rsidR="00A93B73" w:rsidRPr="00A93B73" w:rsidRDefault="00A93B73" w:rsidP="00A93B73">
      <w:pPr>
        <w:jc w:val="both"/>
        <w:rPr>
          <w:rFonts w:ascii="Arial" w:hAnsi="Arial" w:cs="Arial"/>
        </w:rPr>
      </w:pPr>
      <w:r w:rsidRPr="00A93B73">
        <w:rPr>
          <w:rFonts w:ascii="Arial" w:hAnsi="Arial" w:cs="Arial"/>
        </w:rPr>
        <w:t xml:space="preserve">El compromiso de Cosapi con la gestión ambiental se enmarca en su estrategia de sostenibilidad, que abarca tres criterios fundamentales: ambiental, social y de gobernanza. En el ámbito ambiental, la empresa se ha propuesto reducir </w:t>
      </w:r>
      <w:r w:rsidR="00B1367D">
        <w:rPr>
          <w:rFonts w:ascii="Arial" w:hAnsi="Arial" w:cs="Arial"/>
        </w:rPr>
        <w:t xml:space="preserve">su huella de carbono </w:t>
      </w:r>
      <w:r w:rsidRPr="00A93B73">
        <w:rPr>
          <w:rFonts w:ascii="Arial" w:hAnsi="Arial" w:cs="Arial"/>
        </w:rPr>
        <w:t xml:space="preserve">y este reconocimiento es un testimonio del </w:t>
      </w:r>
      <w:r w:rsidR="00970ED4">
        <w:rPr>
          <w:rFonts w:ascii="Arial" w:hAnsi="Arial" w:cs="Arial"/>
        </w:rPr>
        <w:t>compromiso hacia este objetivo final</w:t>
      </w:r>
      <w:r w:rsidRPr="00A93B73">
        <w:rPr>
          <w:rFonts w:ascii="Arial" w:hAnsi="Arial" w:cs="Arial"/>
        </w:rPr>
        <w:t>.</w:t>
      </w:r>
    </w:p>
    <w:p w14:paraId="328CF403" w14:textId="7AF38551" w:rsidR="00A93B73" w:rsidRPr="00A93B73" w:rsidRDefault="00A93B73" w:rsidP="00A93B73">
      <w:pPr>
        <w:jc w:val="both"/>
        <w:rPr>
          <w:rFonts w:ascii="Arial" w:hAnsi="Arial" w:cs="Arial"/>
        </w:rPr>
      </w:pPr>
      <w:r w:rsidRPr="00A93B73">
        <w:rPr>
          <w:rFonts w:ascii="Arial" w:hAnsi="Arial" w:cs="Arial"/>
        </w:rPr>
        <w:t xml:space="preserve">Cosapi ha implementado diversas iniciativas para alcanzar sus objetivos ambientales, incluyendo la digitalización de procesos, el trabajo en la nube y la optimización de recursos. La compañía </w:t>
      </w:r>
      <w:r w:rsidR="00970ED4">
        <w:rPr>
          <w:rFonts w:ascii="Arial" w:hAnsi="Arial" w:cs="Arial"/>
        </w:rPr>
        <w:t>promueve</w:t>
      </w:r>
      <w:r w:rsidRPr="00A93B73">
        <w:rPr>
          <w:rFonts w:ascii="Arial" w:hAnsi="Arial" w:cs="Arial"/>
        </w:rPr>
        <w:t xml:space="preserve"> la movilidad sostenible, incentivando el uso de bicicletas y </w:t>
      </w:r>
      <w:proofErr w:type="spellStart"/>
      <w:r w:rsidRPr="00A93B73">
        <w:rPr>
          <w:rFonts w:ascii="Arial" w:hAnsi="Arial" w:cs="Arial"/>
        </w:rPr>
        <w:t>scooters</w:t>
      </w:r>
      <w:proofErr w:type="spellEnd"/>
      <w:r w:rsidRPr="00A93B73">
        <w:rPr>
          <w:rFonts w:ascii="Arial" w:hAnsi="Arial" w:cs="Arial"/>
        </w:rPr>
        <w:t>, así como campañas internas para reducir el consumo de recursos y fomentar la digitalización en todas las áreas de la empresa.</w:t>
      </w:r>
    </w:p>
    <w:p w14:paraId="3D6BF878" w14:textId="6457A8D1" w:rsidR="00A93B73" w:rsidRPr="00A93B73" w:rsidRDefault="00A93B73" w:rsidP="00A93B73">
      <w:pPr>
        <w:jc w:val="both"/>
        <w:rPr>
          <w:rFonts w:ascii="Arial" w:hAnsi="Arial" w:cs="Arial"/>
        </w:rPr>
      </w:pPr>
      <w:r w:rsidRPr="00A93B73">
        <w:rPr>
          <w:rFonts w:ascii="Arial" w:hAnsi="Arial" w:cs="Arial"/>
        </w:rPr>
        <w:t>"Construi</w:t>
      </w:r>
      <w:r w:rsidR="004B1572">
        <w:rPr>
          <w:rFonts w:ascii="Arial" w:hAnsi="Arial" w:cs="Arial"/>
        </w:rPr>
        <w:t>mos</w:t>
      </w:r>
      <w:r w:rsidRPr="00A93B73">
        <w:rPr>
          <w:rFonts w:ascii="Arial" w:hAnsi="Arial" w:cs="Arial"/>
        </w:rPr>
        <w:t xml:space="preserve"> confianza para transformar vidas" es </w:t>
      </w:r>
      <w:r w:rsidR="005F2BF1">
        <w:rPr>
          <w:rFonts w:ascii="Arial" w:hAnsi="Arial" w:cs="Arial"/>
        </w:rPr>
        <w:t>el propósito</w:t>
      </w:r>
      <w:r w:rsidRPr="00A93B73">
        <w:rPr>
          <w:rFonts w:ascii="Arial" w:hAnsi="Arial" w:cs="Arial"/>
        </w:rPr>
        <w:t xml:space="preserve"> de Cosapi, que busca liderar en soluciones sostenibles, destacando por su comportamiento ético, altos estándares de calidad, seguridad y gestión ambiental. Enfrentando los desafíos del sector, Cosapi reconoce la necesidad de abordar las emisiones de la maquinaria utilizada durante el proceso constructivo. La empresa está </w:t>
      </w:r>
      <w:r w:rsidR="00FC472A">
        <w:rPr>
          <w:rFonts w:ascii="Arial" w:hAnsi="Arial" w:cs="Arial"/>
        </w:rPr>
        <w:t>en la constante</w:t>
      </w:r>
      <w:r w:rsidR="005814CB">
        <w:rPr>
          <w:rFonts w:ascii="Arial" w:hAnsi="Arial" w:cs="Arial"/>
        </w:rPr>
        <w:t xml:space="preserve"> </w:t>
      </w:r>
      <w:r w:rsidR="003A15BD">
        <w:rPr>
          <w:rFonts w:ascii="Arial" w:hAnsi="Arial" w:cs="Arial"/>
        </w:rPr>
        <w:t>búsqueda de</w:t>
      </w:r>
      <w:r w:rsidRPr="00A93B73">
        <w:rPr>
          <w:rFonts w:ascii="Arial" w:hAnsi="Arial" w:cs="Arial"/>
        </w:rPr>
        <w:t xml:space="preserve"> herramientas y tecnologías que permitan minimizar su huella de carbono.</w:t>
      </w:r>
    </w:p>
    <w:p w14:paraId="614826DE" w14:textId="77777777" w:rsidR="00C021BC" w:rsidRDefault="00C021BC" w:rsidP="0015087C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1D881FB" w14:textId="77777777" w:rsidR="00C021BC" w:rsidRDefault="00C021BC" w:rsidP="0015087C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21CA70B" w14:textId="2D773928" w:rsidR="0015087C" w:rsidRPr="0067744F" w:rsidRDefault="0015087C" w:rsidP="0015087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7744F">
        <w:rPr>
          <w:rFonts w:ascii="Arial" w:hAnsi="Arial" w:cs="Arial"/>
          <w:b/>
          <w:bCs/>
          <w:sz w:val="20"/>
          <w:szCs w:val="20"/>
        </w:rPr>
        <w:t>Acerca de COSAPI</w:t>
      </w:r>
    </w:p>
    <w:p w14:paraId="604121D8" w14:textId="77777777" w:rsidR="0015087C" w:rsidRPr="0067744F" w:rsidRDefault="0015087C" w:rsidP="0015087C">
      <w:pPr>
        <w:jc w:val="both"/>
        <w:rPr>
          <w:rFonts w:ascii="Arial" w:hAnsi="Arial" w:cs="Arial"/>
          <w:sz w:val="20"/>
          <w:szCs w:val="20"/>
        </w:rPr>
      </w:pPr>
      <w:bookmarkStart w:id="0" w:name="_Hlk147939761"/>
      <w:r w:rsidRPr="0067744F">
        <w:rPr>
          <w:rFonts w:ascii="Arial" w:hAnsi="Arial" w:cs="Arial"/>
          <w:sz w:val="20"/>
          <w:szCs w:val="20"/>
        </w:rPr>
        <w:t>Con más de 60 años en el mercado, COSAPI empresa especializada de ingeniería y construcción, brinda servicios de ejecución de obras de alta complejidad en las industrias de minería, petróleo y gas, energía, agua y saneamiento, infraestructura y edificaciones, con participación en Perú, Chile, Colombia, Bolivia y otros países de la región. Asimismo, brinda servicios mineros y de desarrollo inmobiliario.</w:t>
      </w:r>
    </w:p>
    <w:bookmarkEnd w:id="0"/>
    <w:p w14:paraId="3A77874E" w14:textId="77777777" w:rsidR="005F2BF1" w:rsidRPr="005F2BF1" w:rsidRDefault="005F2BF1" w:rsidP="005F2BF1">
      <w:pPr>
        <w:jc w:val="both"/>
        <w:rPr>
          <w:rFonts w:ascii="Arial" w:hAnsi="Arial" w:cs="Arial"/>
        </w:rPr>
      </w:pPr>
      <w:r w:rsidRPr="005F2BF1">
        <w:rPr>
          <w:rFonts w:ascii="Arial" w:hAnsi="Arial" w:cs="Arial"/>
          <w:sz w:val="20"/>
          <w:szCs w:val="20"/>
        </w:rPr>
        <w:lastRenderedPageBreak/>
        <w:t>Posee las certificaciones internacionales ISO 9001 (calidad), ISO 14001 (ambiental), ISO 45001 (seguridad), ISO 37001 (antisoborno) y además es la primera empresa en Latinoamérica en implementar la ISO 37301 (cumplimiento), para operar con los más altos estándares en la industria de la construcción. A su vez, por sexto año consecutivo, COSAPI se mantiene en el primer lugar del Ranking Merco Empresas con Mejor Reputación Corporativa en el sector Infraestructura, Servicios y Construcción en el Perú</w:t>
      </w:r>
      <w:r w:rsidRPr="005F2BF1">
        <w:rPr>
          <w:rFonts w:ascii="Arial" w:hAnsi="Arial" w:cs="Arial"/>
        </w:rPr>
        <w:t>.</w:t>
      </w:r>
    </w:p>
    <w:p w14:paraId="2EC5E8AB" w14:textId="77777777" w:rsidR="00A93B73" w:rsidRPr="0067744F" w:rsidRDefault="00A93B73" w:rsidP="00A93B73">
      <w:pPr>
        <w:rPr>
          <w:rFonts w:ascii="Arial" w:hAnsi="Arial" w:cs="Arial"/>
        </w:rPr>
      </w:pPr>
    </w:p>
    <w:sectPr w:rsidR="00A93B73" w:rsidRPr="0067744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A3D20" w14:textId="77777777" w:rsidR="00D112E6" w:rsidRDefault="00D112E6" w:rsidP="0015087C">
      <w:pPr>
        <w:spacing w:after="0" w:line="240" w:lineRule="auto"/>
      </w:pPr>
      <w:r>
        <w:separator/>
      </w:r>
    </w:p>
  </w:endnote>
  <w:endnote w:type="continuationSeparator" w:id="0">
    <w:p w14:paraId="71A6D1DA" w14:textId="77777777" w:rsidR="00D112E6" w:rsidRDefault="00D112E6" w:rsidP="00150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5C603" w14:textId="77777777" w:rsidR="00D112E6" w:rsidRDefault="00D112E6" w:rsidP="0015087C">
      <w:pPr>
        <w:spacing w:after="0" w:line="240" w:lineRule="auto"/>
      </w:pPr>
      <w:r>
        <w:separator/>
      </w:r>
    </w:p>
  </w:footnote>
  <w:footnote w:type="continuationSeparator" w:id="0">
    <w:p w14:paraId="0A027005" w14:textId="77777777" w:rsidR="00D112E6" w:rsidRDefault="00D112E6" w:rsidP="00150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2C358" w14:textId="095454A7" w:rsidR="0015087C" w:rsidRDefault="0015087C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402F9D" wp14:editId="4BB16BE9">
          <wp:simplePos x="0" y="0"/>
          <wp:positionH relativeFrom="margin">
            <wp:posOffset>718820</wp:posOffset>
          </wp:positionH>
          <wp:positionV relativeFrom="paragraph">
            <wp:posOffset>-553085</wp:posOffset>
          </wp:positionV>
          <wp:extent cx="4295775" cy="1304925"/>
          <wp:effectExtent l="0" t="0" r="9525" b="9525"/>
          <wp:wrapThrough wrapText="bothSides">
            <wp:wrapPolygon edited="0">
              <wp:start x="0" y="0"/>
              <wp:lineTo x="0" y="21442"/>
              <wp:lineTo x="21552" y="21442"/>
              <wp:lineTo x="21552" y="0"/>
              <wp:lineTo x="0" y="0"/>
            </wp:wrapPolygon>
          </wp:wrapThrough>
          <wp:docPr id="1711563852" name="Imagen 1711563852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con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5775" cy="1304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A01A2"/>
    <w:multiLevelType w:val="hybridMultilevel"/>
    <w:tmpl w:val="87EA7B9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8436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B73"/>
    <w:rsid w:val="00076C34"/>
    <w:rsid w:val="000E6EE0"/>
    <w:rsid w:val="0015087C"/>
    <w:rsid w:val="00302E4C"/>
    <w:rsid w:val="003A15BD"/>
    <w:rsid w:val="004B1572"/>
    <w:rsid w:val="005814CB"/>
    <w:rsid w:val="005F2BF1"/>
    <w:rsid w:val="006549FC"/>
    <w:rsid w:val="0067744F"/>
    <w:rsid w:val="00777A62"/>
    <w:rsid w:val="00970ED4"/>
    <w:rsid w:val="009967CB"/>
    <w:rsid w:val="00A36D79"/>
    <w:rsid w:val="00A835B4"/>
    <w:rsid w:val="00A93B73"/>
    <w:rsid w:val="00B1367D"/>
    <w:rsid w:val="00C021BC"/>
    <w:rsid w:val="00C61985"/>
    <w:rsid w:val="00D112E6"/>
    <w:rsid w:val="00E451DD"/>
    <w:rsid w:val="00FC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A77305"/>
  <w15:chartTrackingRefBased/>
  <w15:docId w15:val="{9C60027F-654C-47FB-8FA1-E4368283A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1367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508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087C"/>
  </w:style>
  <w:style w:type="paragraph" w:styleId="Piedepgina">
    <w:name w:val="footer"/>
    <w:basedOn w:val="Normal"/>
    <w:link w:val="PiedepginaCar"/>
    <w:uiPriority w:val="99"/>
    <w:unhideWhenUsed/>
    <w:rsid w:val="001508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087C"/>
  </w:style>
  <w:style w:type="paragraph" w:styleId="Revisin">
    <w:name w:val="Revision"/>
    <w:hidden/>
    <w:uiPriority w:val="99"/>
    <w:semiHidden/>
    <w:rsid w:val="00970E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A6757-9B2B-47CF-A3D5-2AB36944B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531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Díaz</dc:creator>
  <cp:keywords/>
  <dc:description/>
  <cp:lastModifiedBy>Ximena Díaz</cp:lastModifiedBy>
  <cp:revision>4</cp:revision>
  <dcterms:created xsi:type="dcterms:W3CDTF">2023-11-17T19:21:00Z</dcterms:created>
  <dcterms:modified xsi:type="dcterms:W3CDTF">2023-11-17T21:36:00Z</dcterms:modified>
</cp:coreProperties>
</file>